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90" w:rsidRDefault="00C2712B">
      <w:pPr>
        <w:pStyle w:val="1"/>
        <w:jc w:val="center"/>
      </w:pPr>
      <w:r>
        <w:t>Синтез управляющего автомата операции умножения младшими разрядами вперед со сдвигом множимого над числами в форме с фиксированной точкой в формате {1,8} для автомата Мура</w:t>
      </w:r>
    </w:p>
    <w:p w:rsidR="002D6B90" w:rsidRPr="00C2712B" w:rsidRDefault="00C2712B">
      <w:pPr>
        <w:pStyle w:val="a3"/>
        <w:divId w:val="874775757"/>
      </w:pPr>
      <w:r>
        <w:rPr>
          <w:b/>
          <w:bCs/>
        </w:rPr>
        <w:t>Содержание</w:t>
      </w:r>
    </w:p>
    <w:p w:rsidR="002D6B90" w:rsidRDefault="00C2712B">
      <w:pPr>
        <w:pStyle w:val="a3"/>
        <w:divId w:val="874775757"/>
      </w:pPr>
      <w:r>
        <w:t>Задание</w:t>
      </w:r>
    </w:p>
    <w:p w:rsidR="002D6B90" w:rsidRDefault="00C2712B">
      <w:pPr>
        <w:pStyle w:val="a3"/>
        <w:divId w:val="874775757"/>
      </w:pPr>
      <w:r>
        <w:t>Введение</w:t>
      </w:r>
    </w:p>
    <w:p w:rsidR="002D6B90" w:rsidRDefault="00C2712B">
      <w:pPr>
        <w:pStyle w:val="a3"/>
        <w:divId w:val="874775757"/>
      </w:pPr>
      <w:r>
        <w:t>1. Разработка микропрограммы</w:t>
      </w:r>
    </w:p>
    <w:p w:rsidR="002D6B90" w:rsidRDefault="00C2712B">
      <w:pPr>
        <w:pStyle w:val="a3"/>
        <w:divId w:val="874775757"/>
      </w:pPr>
      <w:r>
        <w:t>1.1.   Пример</w:t>
      </w:r>
    </w:p>
    <w:p w:rsidR="002D6B90" w:rsidRDefault="00C2712B">
      <w:pPr>
        <w:pStyle w:val="a3"/>
        <w:divId w:val="874775757"/>
      </w:pPr>
      <w:r>
        <w:t>1.2.   Определение структуры операционного автомата</w:t>
      </w:r>
    </w:p>
    <w:p w:rsidR="002D6B90" w:rsidRDefault="00C2712B">
      <w:pPr>
        <w:pStyle w:val="a3"/>
        <w:divId w:val="874775757"/>
      </w:pPr>
      <w:r>
        <w:t>1.3.   Разработка граф схемы алгоритма</w:t>
      </w:r>
    </w:p>
    <w:p w:rsidR="002D6B90" w:rsidRDefault="00C2712B">
      <w:pPr>
        <w:pStyle w:val="a3"/>
        <w:divId w:val="874775757"/>
      </w:pPr>
      <w:r>
        <w:t>2.       Синтез микропрограммного автомата</w:t>
      </w:r>
    </w:p>
    <w:p w:rsidR="002D6B90" w:rsidRDefault="00C2712B">
      <w:pPr>
        <w:pStyle w:val="a3"/>
        <w:divId w:val="874775757"/>
      </w:pPr>
      <w:r>
        <w:t>2.1.   Кодирование граф схемы алгоритма</w:t>
      </w:r>
    </w:p>
    <w:p w:rsidR="002D6B90" w:rsidRDefault="00C2712B">
      <w:pPr>
        <w:pStyle w:val="a3"/>
        <w:divId w:val="874775757"/>
      </w:pPr>
      <w:r>
        <w:t>2.2.   Составление таблицы переходов для микропрограммного автомата</w:t>
      </w:r>
    </w:p>
    <w:p w:rsidR="002D6B90" w:rsidRDefault="00C2712B">
      <w:pPr>
        <w:pStyle w:val="a3"/>
        <w:divId w:val="874775757"/>
      </w:pPr>
      <w:r>
        <w:t>2.3.   Составление структурной таблицы микропрограммного автомата</w:t>
      </w:r>
    </w:p>
    <w:p w:rsidR="002D6B90" w:rsidRDefault="00C2712B">
      <w:pPr>
        <w:pStyle w:val="a3"/>
        <w:divId w:val="874775757"/>
      </w:pPr>
      <w:r>
        <w:t>2.4.   Составление функций возбуждения и выхода</w:t>
      </w:r>
    </w:p>
    <w:p w:rsidR="002D6B90" w:rsidRDefault="00C2712B">
      <w:pPr>
        <w:pStyle w:val="a3"/>
        <w:divId w:val="874775757"/>
      </w:pPr>
      <w:r>
        <w:t>2.5.   Разработка функциональной схемы</w:t>
      </w:r>
    </w:p>
    <w:p w:rsidR="002D6B90" w:rsidRDefault="00C2712B">
      <w:pPr>
        <w:pStyle w:val="a3"/>
        <w:divId w:val="874775757"/>
      </w:pPr>
      <w:r>
        <w:t xml:space="preserve">Заключение </w:t>
      </w:r>
    </w:p>
    <w:p w:rsidR="002D6B90" w:rsidRDefault="00C2712B">
      <w:pPr>
        <w:pStyle w:val="a3"/>
        <w:divId w:val="874775757"/>
      </w:pPr>
      <w:r>
        <w:t>Список литературы</w:t>
      </w:r>
    </w:p>
    <w:p w:rsidR="002D6B90" w:rsidRDefault="002D6B90">
      <w:pPr>
        <w:divId w:val="874775757"/>
      </w:pPr>
    </w:p>
    <w:p w:rsidR="002D6B90" w:rsidRDefault="00C2712B">
      <w:pPr>
        <w:pStyle w:val="1"/>
        <w:divId w:val="874775757"/>
      </w:pPr>
      <w:r>
        <w:t>Введение</w:t>
      </w:r>
    </w:p>
    <w:p w:rsidR="002D6B90" w:rsidRPr="00C2712B" w:rsidRDefault="00C2712B">
      <w:pPr>
        <w:pStyle w:val="a3"/>
        <w:divId w:val="874775757"/>
      </w:pPr>
      <w:r>
        <w:t>По функциональному назначению основные устройства ЭВМ можно условно разделить на две категории: операционные устройства (ОУ) и управляющие устройства (УУ). Отдельные части операционного устройства функционируют в зависимости от алгоритма выполняемой операции. Управляющее устройство по сигналу операции вырабатывает необходимые сигналы, по которым запускается выполнение заданной микрооперации. Совокупность микроопераций, объединенных алгоритмом операции, составляет микропрограмму операции, которая, в свою очередь, является связующим звеном между командой (кодом операции) и операционным устройством (аппаратными средствами), предназначенным для преобразования информации.</w:t>
      </w:r>
    </w:p>
    <w:p w:rsidR="002D6B90" w:rsidRDefault="00C2712B">
      <w:pPr>
        <w:pStyle w:val="a3"/>
        <w:divId w:val="874775757"/>
      </w:pPr>
      <w:r>
        <w:t>Управляющее устройство состоит из отдельных логических схем, вырабатывающих управляющие сигналы в заданной последовательности. Такое управляющее устройство можно рассматривать как управляющий автомат типа Мура или Мили.</w:t>
      </w:r>
    </w:p>
    <w:p w:rsidR="002D6B90" w:rsidRDefault="00C2712B">
      <w:pPr>
        <w:pStyle w:val="a3"/>
        <w:divId w:val="874775757"/>
      </w:pPr>
      <w:r>
        <w:t>В данной курсовой работе нами будет синтезирован блок управляющего устройства для выполнения операции умножения со сдвигом множимого вперед. Данная работа покажет уровень полученных нами знаний по курсу «Прикладная теория цифровых автоматов».</w:t>
      </w:r>
    </w:p>
    <w:p w:rsidR="002D6B90" w:rsidRDefault="002D6B90">
      <w:pPr>
        <w:divId w:val="874775757"/>
      </w:pPr>
    </w:p>
    <w:p w:rsidR="002D6B90" w:rsidRDefault="00C2712B">
      <w:pPr>
        <w:pStyle w:val="1"/>
        <w:divId w:val="874775757"/>
      </w:pPr>
      <w:r>
        <w:t>Задание</w:t>
      </w:r>
    </w:p>
    <w:p w:rsidR="002D6B90" w:rsidRPr="00C2712B" w:rsidRDefault="00C2712B">
      <w:pPr>
        <w:pStyle w:val="a3"/>
        <w:divId w:val="874775757"/>
      </w:pPr>
      <w:r>
        <w:t>Выполнить синтез управляющего автомата операции умножения младшими разрядами вперед со сдвигом множимого над числами в форме с фиксированной точкой в формате {1,8}в прямом коде двоичной системы счисления. Разработать микропрограмму и выполнить синтез управляющего автомата используя синхронный автомат Мура, используя логический элемент «ИЛИ-НЕ» (стрелка Пирса) и элемент памяти на RS-триггере</w:t>
      </w:r>
    </w:p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t> 1. Разработка алгоритма операции умножения младшими разрядами вперед со сдвигом множимого.</w:t>
      </w:r>
    </w:p>
    <w:p w:rsidR="002D6B90" w:rsidRDefault="00C2712B">
      <w:pPr>
        <w:pStyle w:val="a3"/>
        <w:divId w:val="874775757"/>
      </w:pPr>
      <w:r>
        <w:t>1.1 Контрольный пример</w:t>
      </w:r>
    </w:p>
    <w:p w:rsidR="002D6B90" w:rsidRDefault="00C2712B">
      <w:pPr>
        <w:pStyle w:val="a3"/>
        <w:divId w:val="874775757"/>
      </w:pPr>
      <w:r>
        <w:t>Рассмотрим на примере двух двоичных чисел сам процесс умножения</w:t>
      </w:r>
    </w:p>
    <w:p w:rsidR="002D6B90" w:rsidRDefault="00C2712B">
      <w:pPr>
        <w:pStyle w:val="a3"/>
        <w:divId w:val="874775757"/>
      </w:pPr>
      <w:r>
        <w:t xml:space="preserve">1) Возьмем любых два двоичных числа: </w:t>
      </w:r>
    </w:p>
    <w:p w:rsidR="002D6B90" w:rsidRDefault="00C2712B">
      <w:pPr>
        <w:pStyle w:val="4"/>
        <w:divId w:val="874775757"/>
      </w:pPr>
      <w:r>
        <w:t>а = 101011  и b = 111011</w:t>
      </w:r>
    </w:p>
    <w:p w:rsidR="002D6B90" w:rsidRPr="00C2712B" w:rsidRDefault="00C2712B">
      <w:pPr>
        <w:pStyle w:val="a3"/>
        <w:divId w:val="874775757"/>
      </w:pPr>
      <w:r>
        <w:t>Решение примера будем производить в двоичной системе исчисления с указанием чисел находящихся в регистрах и производимыми в них операциями: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665"/>
      </w:tblGrid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Default="00C2712B">
            <w:r>
              <w:t>010101100000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L(1)Рг1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83.25pt;height:9pt">
                  <v:imagedata r:id="rId4" o:title=""/>
                </v:shape>
              </w:pict>
            </w:r>
            <w:r w:rsidR="00C2712B" w:rsidRPr="00C2712B">
              <w:t>001010110000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L(1)Рг1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 id="_x0000_i1088" type="#_x0000_t75" style="width:83.25pt;height:9pt">
                  <v:imagedata r:id="rId5" o:title=""/>
                </v:shape>
              </w:pict>
            </w:r>
            <w:r w:rsidR="00C2712B" w:rsidRPr="00C2712B">
              <w:t>000101011000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L(1)Рг1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 id="_x0000_i1091" type="#_x0000_t75" style="width:83.25pt;height:9pt">
                  <v:imagedata r:id="rId5" o:title=""/>
                </v:shape>
              </w:pict>
            </w:r>
            <w:r w:rsidR="00C2712B" w:rsidRPr="00C2712B">
              <w:t>000010101100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L(1)Рг1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 id="_x0000_i1094" type="#_x0000_t75" style="width:83.25pt;height:9pt">
                  <v:imagedata r:id="rId5" o:title=""/>
                </v:shape>
              </w:pict>
            </w:r>
            <w:r w:rsidR="00C2712B" w:rsidRPr="00C2712B">
              <w:t>000001010110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L(1)Рг1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 id="_x0000_i1097" type="#_x0000_t75" style="width:83.25pt;height:9pt">
                  <v:imagedata r:id="rId4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2D6B90">
              <w:trPr>
                <w:trHeight w:val="420"/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2D6B9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D6B90" w:rsidRPr="00C2712B" w:rsidRDefault="00C2712B">
                        <w:pPr>
                          <w:pStyle w:val="a3"/>
                          <w:divId w:val="1336031836"/>
                        </w:pPr>
                        <w:r w:rsidRPr="00C2712B">
                          <w:t>*</w:t>
                        </w:r>
                      </w:p>
                    </w:tc>
                  </w:tr>
                </w:tbl>
                <w:p w:rsidR="002D6B90" w:rsidRDefault="00C2712B">
                  <w:r>
                    <w:t> </w:t>
                  </w:r>
                </w:p>
              </w:tc>
            </w:tr>
          </w:tbl>
          <w:p w:rsidR="002D6B90" w:rsidRPr="00C2712B" w:rsidRDefault="00C2712B">
            <w:pPr>
              <w:pStyle w:val="a3"/>
            </w:pPr>
            <w:r w:rsidRPr="00C2712B">
              <w:t>000000101011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Default="00C2712B">
            <w:r>
              <w:t>111011</w:t>
            </w:r>
          </w:p>
        </w:tc>
        <w:tc>
          <w:tcPr>
            <w:tcW w:w="7665" w:type="dxa"/>
            <w:hideMark/>
          </w:tcPr>
          <w:p w:rsidR="002D6B90" w:rsidRDefault="00C2712B">
            <w:pPr>
              <w:pStyle w:val="2"/>
            </w:pPr>
            <w:r>
              <w:t>Рг2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2D6B90">
              <w:trPr>
                <w:trHeight w:val="420"/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2D6B9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D6B90" w:rsidRPr="00C2712B" w:rsidRDefault="00C2712B">
                        <w:pPr>
                          <w:pStyle w:val="a3"/>
                          <w:divId w:val="16279555"/>
                        </w:pPr>
                        <w:r w:rsidRPr="00C2712B">
                          <w:t>+</w:t>
                        </w:r>
                      </w:p>
                    </w:tc>
                  </w:tr>
                </w:tbl>
                <w:p w:rsidR="002D6B90" w:rsidRDefault="00C2712B">
                  <w:r>
                    <w:t> </w:t>
                  </w:r>
                </w:p>
              </w:tc>
            </w:tr>
          </w:tbl>
          <w:p w:rsidR="002D6B90" w:rsidRPr="00C2712B" w:rsidRDefault="00C2712B">
            <w:pPr>
              <w:pStyle w:val="a3"/>
            </w:pPr>
            <w:r w:rsidRPr="00C2712B">
              <w:t>000000000000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См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Default="00C2712B">
            <w:r>
              <w:t>000000101011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2D6B90">
              <w:trPr>
                <w:trHeight w:val="420"/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2D6B9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D6B90" w:rsidRPr="00C2712B" w:rsidRDefault="00C2712B">
                        <w:pPr>
                          <w:pStyle w:val="a3"/>
                          <w:divId w:val="1761485663"/>
                        </w:pPr>
                        <w:r w:rsidRPr="00C2712B">
                          <w:t>+</w:t>
                        </w:r>
                      </w:p>
                    </w:tc>
                  </w:tr>
                </w:tbl>
                <w:p w:rsidR="002D6B90" w:rsidRDefault="00C2712B">
                  <w:r>
                    <w:t> </w:t>
                  </w:r>
                </w:p>
              </w:tc>
            </w:tr>
          </w:tbl>
          <w:p w:rsidR="002D6B90" w:rsidRPr="00C2712B" w:rsidRDefault="00C2712B">
            <w:pPr>
              <w:pStyle w:val="a3"/>
            </w:pPr>
            <w:r w:rsidRPr="00C2712B">
              <w:t>000000101011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См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Default="00C2712B">
            <w:r>
              <w:t>000001010110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2D6B90">
              <w:trPr>
                <w:trHeight w:val="420"/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2D6B9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D6B90" w:rsidRPr="00C2712B" w:rsidRDefault="00C2712B">
                        <w:pPr>
                          <w:pStyle w:val="a3"/>
                          <w:divId w:val="1850100351"/>
                        </w:pPr>
                        <w:r w:rsidRPr="00C2712B">
                          <w:t>+</w:t>
                        </w:r>
                      </w:p>
                    </w:tc>
                  </w:tr>
                </w:tbl>
                <w:p w:rsidR="002D6B90" w:rsidRDefault="00C2712B">
                  <w:r>
                    <w:t> </w:t>
                  </w:r>
                </w:p>
              </w:tc>
            </w:tr>
          </w:tbl>
          <w:p w:rsidR="002D6B90" w:rsidRPr="00C2712B" w:rsidRDefault="00C2712B">
            <w:pPr>
              <w:pStyle w:val="a3"/>
            </w:pPr>
            <w:r w:rsidRPr="00C2712B">
              <w:t>000010000001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См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Default="00C2712B">
            <w:r>
              <w:t>000101011000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2D6B90">
              <w:trPr>
                <w:trHeight w:val="420"/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2D6B9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D6B90" w:rsidRPr="00C2712B" w:rsidRDefault="00C2712B">
                        <w:pPr>
                          <w:pStyle w:val="a3"/>
                          <w:divId w:val="866023845"/>
                        </w:pPr>
                        <w:r w:rsidRPr="00C2712B">
                          <w:t>+</w:t>
                        </w:r>
                      </w:p>
                    </w:tc>
                  </w:tr>
                </w:tbl>
                <w:p w:rsidR="002D6B90" w:rsidRDefault="00C2712B">
                  <w:r>
                    <w:t> </w:t>
                  </w:r>
                </w:p>
              </w:tc>
            </w:tr>
          </w:tbl>
          <w:p w:rsidR="002D6B90" w:rsidRPr="00C2712B" w:rsidRDefault="00C2712B">
            <w:pPr>
              <w:pStyle w:val="a3"/>
            </w:pPr>
            <w:r w:rsidRPr="00C2712B">
              <w:t>000111011001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См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Default="00C2712B">
            <w:r>
              <w:t>001010110000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2D6B90">
              <w:trPr>
                <w:trHeight w:val="420"/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2D6B9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D6B90" w:rsidRPr="00C2712B" w:rsidRDefault="00C2712B">
                        <w:pPr>
                          <w:pStyle w:val="a3"/>
                          <w:divId w:val="392431789"/>
                        </w:pPr>
                        <w:r w:rsidRPr="00C2712B">
                          <w:t>+</w:t>
                        </w:r>
                      </w:p>
                    </w:tc>
                  </w:tr>
                </w:tbl>
                <w:p w:rsidR="002D6B90" w:rsidRDefault="00C2712B">
                  <w:r>
                    <w:t> </w:t>
                  </w:r>
                </w:p>
              </w:tc>
            </w:tr>
          </w:tbl>
          <w:p w:rsidR="002D6B90" w:rsidRPr="00C2712B" w:rsidRDefault="00C2712B">
            <w:pPr>
              <w:pStyle w:val="a3"/>
            </w:pPr>
            <w:r w:rsidRPr="00C2712B">
              <w:t>010010001001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См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Default="00C2712B">
            <w:r>
              <w:t>010101100000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905" w:type="dxa"/>
            <w:hideMark/>
          </w:tcPr>
          <w:p w:rsidR="002D6B90" w:rsidRDefault="00C2712B">
            <w:r>
              <w:t>100111101001</w:t>
            </w:r>
          </w:p>
        </w:tc>
        <w:tc>
          <w:tcPr>
            <w:tcW w:w="7665" w:type="dxa"/>
            <w:hideMark/>
          </w:tcPr>
          <w:p w:rsidR="002D6B90" w:rsidRDefault="00C2712B">
            <w:r>
              <w:t>См</w:t>
            </w:r>
          </w:p>
        </w:tc>
      </w:tr>
    </w:tbl>
    <w:p w:rsidR="002D6B90" w:rsidRPr="00C2712B" w:rsidRDefault="00C2712B">
      <w:pPr>
        <w:pStyle w:val="a3"/>
        <w:divId w:val="874775757"/>
      </w:pPr>
      <w:r>
        <w:t>Мы взяли два числа a, b соответственно множимое и множитель, и произвели операцию умножения с их модулями по следующему алгоритму:</w:t>
      </w:r>
    </w:p>
    <w:p w:rsidR="002D6B90" w:rsidRDefault="00C2712B">
      <w:pPr>
        <w:pStyle w:val="a3"/>
        <w:divId w:val="874775757"/>
      </w:pPr>
      <w:r>
        <w:t>1)            Анализируем  разряд за разрядом  множителя начиная с младших разрядов.</w:t>
      </w:r>
    </w:p>
    <w:p w:rsidR="002D6B90" w:rsidRDefault="00C2712B">
      <w:pPr>
        <w:pStyle w:val="a3"/>
        <w:divId w:val="874775757"/>
      </w:pPr>
      <w:r>
        <w:t>2)            Если анализируемый разряд множителя равен единицы, то множимое прибавляется к сумматору если же разряд множителя равен нулю то мы прибавляем нулевое значение множимого (данная операция пропущена).</w:t>
      </w:r>
    </w:p>
    <w:p w:rsidR="002D6B90" w:rsidRDefault="00C2712B">
      <w:pPr>
        <w:pStyle w:val="a3"/>
        <w:divId w:val="874775757"/>
      </w:pPr>
      <w:r>
        <w:t>3)            Множимое сдвигается каждый раз влево на один разряд после операции сложения.</w:t>
      </w:r>
    </w:p>
    <w:p w:rsidR="002D6B90" w:rsidRDefault="00C2712B">
      <w:pPr>
        <w:pStyle w:val="a3"/>
        <w:divId w:val="874775757"/>
      </w:pPr>
      <w:r>
        <w:t>4)            Пункты 2 и 3 выполняются n раз. n-количество разрядов в множителе. Для нашего случая это 6 разрядов и как видно из примера множимое сдвигалось шесть раз до получения окончательного ответа</w:t>
      </w:r>
    </w:p>
    <w:p w:rsidR="002D6B90" w:rsidRDefault="00C2712B">
      <w:pPr>
        <w:pStyle w:val="a3"/>
        <w:divId w:val="874775757"/>
      </w:pPr>
      <w:r>
        <w:rPr>
          <w:b/>
          <w:bCs/>
        </w:rPr>
        <w:t xml:space="preserve">1.2 Определение структуры операционного автомата </w:t>
      </w:r>
    </w:p>
    <w:p w:rsidR="002D6B90" w:rsidRDefault="00C2712B">
      <w:pPr>
        <w:pStyle w:val="a3"/>
        <w:divId w:val="874775757"/>
      </w:pPr>
      <w:r>
        <w:rPr>
          <w:b/>
          <w:bCs/>
        </w:rPr>
        <w:t> </w:t>
      </w:r>
    </w:p>
    <w:p w:rsidR="002D6B90" w:rsidRDefault="00C2712B">
      <w:pPr>
        <w:pStyle w:val="a3"/>
        <w:divId w:val="874775757"/>
      </w:pPr>
      <w:r>
        <w:t>Рассмотрим структура операционного автомата. Определение структуры операционного автомата нам необходим для того, чтобы мы могли определить количество и размерность используемых регистров и сумматора. В используемом нами методе умножения младшими разрядами со сдвигом множимого в перед регистры множимого и сумматора должны быть шестнадцатиразрядными, а для регистра множителя достаточно будет восьмиразрядного регистра.</w: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00" type="#_x0000_t75" style="width:306pt;height:179.25pt">
            <v:imagedata r:id="rId6" o:title=""/>
          </v:shape>
        </w:pict>
      </w:r>
    </w:p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rPr>
          <w:b/>
          <w:bCs/>
        </w:rPr>
        <w:t>Рисунок 1</w:t>
      </w:r>
      <w:r>
        <w:t xml:space="preserve"> - Схема структуры ОУ умножения младшими разрядами в перед со сдвигом множимого в лево</w:t>
      </w:r>
    </w:p>
    <w:p w:rsidR="002D6B90" w:rsidRDefault="00C2712B">
      <w:pPr>
        <w:pStyle w:val="a3"/>
        <w:divId w:val="874775757"/>
      </w:pPr>
      <w:r>
        <w:t>Рг1 – в регистр заносится множимое</w:t>
      </w:r>
    </w:p>
    <w:p w:rsidR="002D6B90" w:rsidRDefault="00C2712B">
      <w:pPr>
        <w:pStyle w:val="a3"/>
        <w:divId w:val="874775757"/>
      </w:pPr>
      <w:r>
        <w:t>Рг2 – в регистр заносится множитель</w:t>
      </w:r>
    </w:p>
    <w:p w:rsidR="002D6B90" w:rsidRDefault="00C2712B">
      <w:pPr>
        <w:pStyle w:val="a3"/>
        <w:divId w:val="874775757"/>
      </w:pPr>
      <w:r>
        <w:t>См – в сумматоре происходит сложение чисел</w:t>
      </w:r>
    </w:p>
    <w:p w:rsidR="002D6B90" w:rsidRDefault="00C2712B">
      <w:pPr>
        <w:pStyle w:val="a3"/>
        <w:divId w:val="874775757"/>
      </w:pPr>
      <w:r>
        <w:t>Сч – счетчик просчитывает количество выполненных операций.</w:t>
      </w:r>
    </w:p>
    <w:p w:rsidR="002D6B90" w:rsidRDefault="00C2712B">
      <w:pPr>
        <w:pStyle w:val="a3"/>
        <w:divId w:val="874775757"/>
      </w:pPr>
      <w:r>
        <w:t>УА – рассчитываемый управляющий автомат</w:t>
      </w:r>
    </w:p>
    <w:p w:rsidR="002D6B90" w:rsidRDefault="00C2712B">
      <w:pPr>
        <w:pStyle w:val="1"/>
        <w:divId w:val="874775757"/>
      </w:pPr>
      <w:r>
        <w:t>1.3 Разработка блок схемы</w:t>
      </w:r>
    </w:p>
    <w:p w:rsidR="002D6B90" w:rsidRPr="00C2712B" w:rsidRDefault="00C2712B">
      <w:pPr>
        <w:pStyle w:val="a3"/>
        <w:divId w:val="874775757"/>
      </w:pPr>
      <w:r>
        <w:t>Алгоритм для умножения младшими разрядами вперед со сдвигом множимого:</w:t>
      </w:r>
    </w:p>
    <w:p w:rsidR="002D6B90" w:rsidRDefault="00C2712B">
      <w:pPr>
        <w:pStyle w:val="a3"/>
        <w:divId w:val="874775757"/>
      </w:pPr>
      <w:r>
        <w:t>1)  В первый регистр заносится множимое в двоичном коде.</w:t>
      </w:r>
    </w:p>
    <w:p w:rsidR="002D6B90" w:rsidRDefault="00C2712B">
      <w:pPr>
        <w:pStyle w:val="a3"/>
        <w:divId w:val="874775757"/>
      </w:pPr>
      <w:r>
        <w:t xml:space="preserve">2)   Из первого регистра множимое заноситься в сумматор. </w:t>
      </w:r>
    </w:p>
    <w:p w:rsidR="002D6B90" w:rsidRDefault="00C2712B">
      <w:pPr>
        <w:pStyle w:val="a3"/>
        <w:divId w:val="874775757"/>
      </w:pPr>
      <w:r>
        <w:t>3)   Во второй регистр заносится множитель.</w:t>
      </w:r>
    </w:p>
    <w:p w:rsidR="002D6B90" w:rsidRDefault="00C2712B">
      <w:pPr>
        <w:pStyle w:val="a3"/>
        <w:divId w:val="874775757"/>
      </w:pPr>
      <w:r>
        <w:t xml:space="preserve">4)   Младший разряд множителя поступает в Управляющий автомат. </w:t>
      </w:r>
    </w:p>
    <w:p w:rsidR="002D6B90" w:rsidRDefault="00C2712B">
      <w:pPr>
        <w:pStyle w:val="a3"/>
        <w:divId w:val="874775757"/>
      </w:pPr>
      <w:r>
        <w:t xml:space="preserve">5)   В Управляющем автомате анализируется поступившая информация. </w:t>
      </w:r>
    </w:p>
    <w:p w:rsidR="002D6B90" w:rsidRDefault="00C2712B">
      <w:pPr>
        <w:pStyle w:val="a3"/>
        <w:divId w:val="874775757"/>
      </w:pPr>
      <w:r>
        <w:t>6)   Если 0, то в сумматоре происходит сдвиг вправо на один разряд. Если 1 то, происходит сложение множимого и множителя. После сложения выполняется сдвиг множимого.</w:t>
      </w:r>
    </w:p>
    <w:p w:rsidR="002D6B90" w:rsidRDefault="00C2712B">
      <w:pPr>
        <w:pStyle w:val="a3"/>
        <w:divId w:val="874775757"/>
      </w:pPr>
      <w:r>
        <w:t xml:space="preserve">7)   Пункты 4,5 и 6 выполняются столько раз, сколько разрядов имеют числа. </w:t>
      </w:r>
    </w:p>
    <w:p w:rsidR="002D6B90" w:rsidRDefault="00C2712B">
      <w:pPr>
        <w:pStyle w:val="a3"/>
        <w:divId w:val="874775757"/>
      </w:pPr>
      <w:r>
        <w:t>Реализуем алгоритм в виде содержательного графа микропрограммы для двоичной системы исчисления. Согласно ГОСТа язык ГСА используется для формальной записи алгоритмов операция и имеет 1 начальную и 1 конечную вершину.</w:t>
      </w:r>
    </w:p>
    <w:p w:rsidR="002D6B90" w:rsidRDefault="00C2712B">
      <w:pPr>
        <w:pStyle w:val="a3"/>
        <w:divId w:val="874775757"/>
      </w:pPr>
      <w:r>
        <w:t>Структура ГСА показана на рисунке 2.</w:t>
      </w:r>
    </w:p>
    <w:p w:rsidR="002D6B90" w:rsidRDefault="00C2712B">
      <w:pPr>
        <w:pStyle w:val="a3"/>
        <w:divId w:val="874775757"/>
      </w:pPr>
      <w:r>
        <w:t>Таблица 1.1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140"/>
      </w:tblGrid>
      <w:tr w:rsidR="002D6B90">
        <w:trPr>
          <w:divId w:val="874775757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rPr>
                <w:b/>
                <w:bCs/>
              </w:rPr>
              <w:t>№ блока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rPr>
                <w:b/>
                <w:bCs/>
              </w:rPr>
              <w:t>Описание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1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в Рг1 заносим множимое, в Рг2 заносим множитель, сумматор См обнуляем, а счетчику Сч присваиваем значение 8.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2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определяем знак произведения путем сложения знаковых разрядов множимого и множителя по модулю два.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3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Младший разряд Рг2 (множитель) сравниваем с нулем. Если младший разряд равен единице то идем к блоку 4, если же разряд равен нулю то переходим к блоку 5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4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Производим операцию сложение, к См прибавляем Рг1 в прямом коде.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5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Происходит сдвиг множимого Рг2 на один разряд влево. Регистр Рг2 сдвигается на один разряд вправо. из счетчика вычитаем 1.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6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Производится сравнение счетчик Сч с нулем. Если Сч = 0, то прекращаем умножение и идем к блоку 7. Если Сч неравен нулю, то продолжаем операцию умножение, переходим в блок 3.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7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Итоговую сумму полученную в сумматоре См выводим как результат Z.</w:t>
            </w:r>
          </w:p>
        </w:tc>
      </w:tr>
    </w:tbl>
    <w:p w:rsidR="002D6B90" w:rsidRPr="00C2712B" w:rsidRDefault="00C2712B">
      <w:pPr>
        <w:pStyle w:val="a3"/>
        <w:divId w:val="874775757"/>
      </w:pPr>
      <w:r>
        <w:rPr>
          <w:b/>
          <w:bCs/>
        </w:rPr>
        <w:t> </w:t>
      </w:r>
    </w:p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rPr>
          <w:b/>
          <w:bCs/>
        </w:rPr>
        <w:t>2 Синтез микропрограммного автомата</w:t>
      </w:r>
    </w:p>
    <w:p w:rsidR="002D6B90" w:rsidRDefault="00C2712B">
      <w:pPr>
        <w:pStyle w:val="a3"/>
        <w:divId w:val="874775757"/>
      </w:pPr>
      <w:r>
        <w:rPr>
          <w:b/>
          <w:bCs/>
        </w:rPr>
        <w:t> </w:t>
      </w:r>
    </w:p>
    <w:p w:rsidR="002D6B90" w:rsidRDefault="00C2712B">
      <w:pPr>
        <w:pStyle w:val="a3"/>
        <w:divId w:val="874775757"/>
      </w:pPr>
      <w:r>
        <w:rPr>
          <w:b/>
          <w:bCs/>
        </w:rPr>
        <w:t>2.1 Кодирование граф схемы алгоритма</w:t>
      </w:r>
    </w:p>
    <w:p w:rsidR="002D6B90" w:rsidRDefault="00C2712B">
      <w:pPr>
        <w:pStyle w:val="a3"/>
        <w:divId w:val="874775757"/>
      </w:pPr>
      <w:r>
        <w:t>Синтез микропрограммного автомата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2D6B90">
        <w:trPr>
          <w:divId w:val="874775757"/>
          <w:trHeight w:val="420"/>
          <w:tblCellSpacing w:w="0" w:type="dxa"/>
        </w:trPr>
        <w:tc>
          <w:tcPr>
            <w:tcW w:w="15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2D6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6B90" w:rsidRPr="00C2712B" w:rsidRDefault="00C2712B">
                  <w:pPr>
                    <w:pStyle w:val="a3"/>
                    <w:divId w:val="1512142037"/>
                  </w:pPr>
                  <w:r w:rsidRPr="00C2712B">
                    <w:t>Таблица 1</w:t>
                  </w:r>
                </w:p>
              </w:tc>
            </w:tr>
          </w:tbl>
          <w:p w:rsidR="002D6B90" w:rsidRDefault="00C2712B">
            <w:r>
              <w:t> </w:t>
            </w:r>
          </w:p>
        </w:tc>
      </w:tr>
    </w:tbl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t>Таблица кодировок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4680"/>
      </w:tblGrid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МК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к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Начало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Рг2(1¸8):=У(2¸8)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Рг1(1¸8):=8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Рг1(9¸16):=Х(2¸9)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См(1¸16):=0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Сч:=8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Z(1):=X(1)ÅУ(1)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См:=См+Рг1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Рг1:=L(1)Рг1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Рг2:= R(1)Рг2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Сч:=Сч-1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Z(2¸9):=См(1¸8)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Х</w:t>
            </w:r>
            <w:r w:rsidRPr="00C2712B">
              <w:rPr>
                <w:vertAlign w:val="subscript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Рг2(8)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Х</w:t>
            </w:r>
            <w:r w:rsidRPr="00C2712B">
              <w:rPr>
                <w:vertAlign w:val="subscript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Сч=0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У</w:t>
            </w:r>
            <w:r w:rsidRPr="00C2712B">
              <w:rPr>
                <w:vertAlign w:val="subscript"/>
              </w:rPr>
              <w:t>к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Default="00C2712B">
            <w:r>
              <w:t>Конец</w:t>
            </w:r>
          </w:p>
        </w:tc>
      </w:tr>
    </w:tbl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rPr>
          <w:b/>
          <w:bCs/>
        </w:rPr>
        <w:t>2.2 Составление таблицы переходов для микропрограммного автомата</w:t>
      </w:r>
    </w:p>
    <w:p w:rsidR="002D6B90" w:rsidRDefault="00C2712B">
      <w:pPr>
        <w:pStyle w:val="a3"/>
        <w:divId w:val="874775757"/>
      </w:pPr>
      <w:r>
        <w:t>для синтеза автомата Мура необходимо сделать разметку кодированной ГСА: каждой операторной вершине приписать символ состояния b</w:t>
      </w:r>
      <w:r>
        <w:rPr>
          <w:vertAlign w:val="subscript"/>
        </w:rPr>
        <w:t>i</w:t>
      </w:r>
      <w:r>
        <w:t>, а также для заданного типа автомата необходимо построить прямую таблицу переходов, в которую вписываются пути перехода между соседними отметками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2D6B90">
        <w:trPr>
          <w:divId w:val="874775757"/>
          <w:trHeight w:val="420"/>
          <w:tblCellSpacing w:w="0" w:type="dxa"/>
        </w:trPr>
        <w:tc>
          <w:tcPr>
            <w:tcW w:w="15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2D6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6B90" w:rsidRPr="00C2712B" w:rsidRDefault="00C2712B">
                  <w:pPr>
                    <w:pStyle w:val="a3"/>
                    <w:divId w:val="110637009"/>
                  </w:pPr>
                  <w:r w:rsidRPr="00C2712B">
                    <w:t>Таблица 2</w:t>
                  </w:r>
                </w:p>
              </w:tc>
            </w:tr>
          </w:tbl>
          <w:p w:rsidR="002D6B90" w:rsidRDefault="00C2712B">
            <w:r>
              <w:t> </w:t>
            </w:r>
          </w:p>
        </w:tc>
      </w:tr>
    </w:tbl>
    <w:p w:rsidR="002D6B90" w:rsidRPr="00C2712B" w:rsidRDefault="00C2712B">
      <w:pPr>
        <w:pStyle w:val="a3"/>
        <w:divId w:val="874775757"/>
      </w:pPr>
      <w:r>
        <w:t>Таблица переходов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520"/>
        <w:gridCol w:w="1620"/>
      </w:tblGrid>
      <w:tr w:rsidR="002D6B90">
        <w:trPr>
          <w:divId w:val="874775757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m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s</w:t>
            </w:r>
            <w:r w:rsidRPr="00C2712B">
              <w:t>(y)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X(b</w:t>
            </w:r>
            <w:r w:rsidRPr="00C2712B">
              <w:rPr>
                <w:vertAlign w:val="subscript"/>
              </w:rPr>
              <w:t>m</w:t>
            </w:r>
            <w:r w:rsidRPr="00C2712B">
              <w:t>, b</w:t>
            </w:r>
            <w:r w:rsidRPr="00C2712B">
              <w:rPr>
                <w:vertAlign w:val="subscript"/>
              </w:rPr>
              <w:t>s</w:t>
            </w:r>
            <w:r w:rsidRPr="00C2712B">
              <w:t>)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2</w:t>
            </w:r>
            <w:r w:rsidRPr="00C2712B">
              <w:t>(y</w:t>
            </w:r>
            <w:r w:rsidRPr="00C2712B">
              <w:rPr>
                <w:vertAlign w:val="subscript"/>
              </w:rPr>
              <w:t>1</w:t>
            </w:r>
            <w:r w:rsidRPr="00C2712B">
              <w:t>, y</w:t>
            </w:r>
            <w:r w:rsidRPr="00C2712B">
              <w:rPr>
                <w:vertAlign w:val="subscript"/>
              </w:rPr>
              <w:t>2</w:t>
            </w:r>
            <w:r w:rsidRPr="00C2712B">
              <w:t>, y</w:t>
            </w:r>
            <w:r w:rsidRPr="00C2712B">
              <w:rPr>
                <w:vertAlign w:val="subscript"/>
              </w:rPr>
              <w:t>3</w:t>
            </w:r>
            <w:r w:rsidRPr="00C2712B">
              <w:t>, y</w:t>
            </w:r>
            <w:r w:rsidRPr="00C2712B">
              <w:rPr>
                <w:vertAlign w:val="subscript"/>
              </w:rPr>
              <w:t>4</w:t>
            </w:r>
            <w:r w:rsidRPr="00C2712B">
              <w:t>, y</w:t>
            </w:r>
            <w:r w:rsidRPr="00C2712B">
              <w:rPr>
                <w:vertAlign w:val="subscript"/>
              </w:rPr>
              <w:t>5</w:t>
            </w:r>
            <w:r w:rsidRPr="00C2712B"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3</w:t>
            </w:r>
            <w:r w:rsidRPr="00C2712B">
              <w:t>(y</w:t>
            </w:r>
            <w:r w:rsidRPr="00C2712B">
              <w:rPr>
                <w:vertAlign w:val="subscript"/>
              </w:rPr>
              <w:t>6</w:t>
            </w:r>
            <w:r w:rsidRPr="00C2712B"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</w:t>
            </w:r>
          </w:p>
        </w:tc>
      </w:tr>
      <w:tr w:rsidR="002D6B90">
        <w:trPr>
          <w:divId w:val="874775757"/>
          <w:cantSplit/>
          <w:trHeight w:val="158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4</w:t>
            </w:r>
            <w:r w:rsidRPr="00C2712B">
              <w:t>(y</w:t>
            </w:r>
            <w:r w:rsidRPr="00C2712B">
              <w:rPr>
                <w:vertAlign w:val="subscript"/>
              </w:rPr>
              <w:t>6</w:t>
            </w:r>
            <w:r w:rsidRPr="00C2712B"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х</w:t>
            </w:r>
            <w:r w:rsidRPr="00C2712B">
              <w:rPr>
                <w:vertAlign w:val="subscript"/>
              </w:rPr>
              <w:t>1</w:t>
            </w:r>
          </w:p>
        </w:tc>
      </w:tr>
      <w:tr w:rsidR="002D6B90">
        <w:trPr>
          <w:divId w:val="874775757"/>
          <w:cantSplit/>
          <w:trHeight w:val="15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2D6B90"/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5</w:t>
            </w:r>
            <w:r w:rsidRPr="00C2712B">
              <w:t>(y</w:t>
            </w:r>
            <w:r w:rsidRPr="00C2712B">
              <w:rPr>
                <w:vertAlign w:val="subscript"/>
              </w:rPr>
              <w:t>8</w:t>
            </w:r>
            <w:r w:rsidRPr="00C2712B">
              <w:t>, y</w:t>
            </w:r>
            <w:r w:rsidRPr="00C2712B">
              <w:rPr>
                <w:vertAlign w:val="subscript"/>
              </w:rPr>
              <w:t>9</w:t>
            </w:r>
            <w:r w:rsidRPr="00C2712B">
              <w:t>, y</w:t>
            </w:r>
            <w:r w:rsidRPr="00C2712B">
              <w:rPr>
                <w:vertAlign w:val="subscript"/>
              </w:rPr>
              <w:t>10</w:t>
            </w:r>
            <w:r w:rsidRPr="00C2712B"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 id="_x0000_i1103" type="#_x0000_t75" style="width:12pt;height:17.25pt">
                  <v:imagedata r:id="rId7" o:title=""/>
                </v:shape>
              </w:pic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5</w:t>
            </w:r>
            <w:r w:rsidRPr="00C2712B">
              <w:t>(y</w:t>
            </w:r>
            <w:r w:rsidRPr="00C2712B">
              <w:rPr>
                <w:vertAlign w:val="subscript"/>
              </w:rPr>
              <w:t>8</w:t>
            </w:r>
            <w:r w:rsidRPr="00C2712B">
              <w:t>, y</w:t>
            </w:r>
            <w:r w:rsidRPr="00C2712B">
              <w:rPr>
                <w:vertAlign w:val="subscript"/>
              </w:rPr>
              <w:t>9</w:t>
            </w:r>
            <w:r w:rsidRPr="00C2712B">
              <w:t>, y</w:t>
            </w:r>
            <w:r w:rsidRPr="00C2712B">
              <w:rPr>
                <w:vertAlign w:val="subscript"/>
              </w:rPr>
              <w:t>10</w:t>
            </w:r>
            <w:r w:rsidRPr="00C2712B"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</w:t>
            </w:r>
          </w:p>
        </w:tc>
      </w:tr>
      <w:tr w:rsidR="002D6B90">
        <w:trPr>
          <w:divId w:val="874775757"/>
          <w:cantSplit/>
          <w:trHeight w:val="105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4</w:t>
            </w:r>
            <w:r w:rsidRPr="00C2712B">
              <w:t>(y</w:t>
            </w:r>
            <w:r w:rsidRPr="00C2712B">
              <w:rPr>
                <w:vertAlign w:val="subscript"/>
              </w:rPr>
              <w:t>6</w:t>
            </w:r>
            <w:r w:rsidRPr="00C2712B"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 id="_x0000_i1106" type="#_x0000_t75" style="width:29.25pt;height:17.25pt">
                  <v:imagedata r:id="rId8" o:title=""/>
                </v:shape>
              </w:pict>
            </w:r>
          </w:p>
        </w:tc>
      </w:tr>
      <w:tr w:rsidR="002D6B90">
        <w:trPr>
          <w:divId w:val="874775757"/>
          <w:cantSplit/>
          <w:trHeight w:val="1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2D6B90"/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5</w:t>
            </w:r>
            <w:r w:rsidRPr="00C2712B">
              <w:t>(y</w:t>
            </w:r>
            <w:r w:rsidRPr="00C2712B">
              <w:rPr>
                <w:vertAlign w:val="subscript"/>
              </w:rPr>
              <w:t>8</w:t>
            </w:r>
            <w:r w:rsidRPr="00C2712B">
              <w:t>, y</w:t>
            </w:r>
            <w:r w:rsidRPr="00C2712B">
              <w:rPr>
                <w:vertAlign w:val="subscript"/>
              </w:rPr>
              <w:t>9</w:t>
            </w:r>
            <w:r w:rsidRPr="00C2712B">
              <w:t>, y</w:t>
            </w:r>
            <w:r w:rsidRPr="00C2712B">
              <w:rPr>
                <w:vertAlign w:val="subscript"/>
              </w:rPr>
              <w:t>10</w:t>
            </w:r>
            <w:r w:rsidRPr="00C2712B"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 id="_x0000_i1109" type="#_x0000_t75" style="width:29.25pt;height:17.25pt">
                  <v:imagedata r:id="rId9" o:title=""/>
                </v:shape>
              </w:pict>
            </w:r>
          </w:p>
        </w:tc>
      </w:tr>
      <w:tr w:rsidR="002D6B90">
        <w:trPr>
          <w:divId w:val="874775757"/>
          <w:cantSplit/>
          <w:trHeight w:val="1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2D6B90"/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6</w:t>
            </w:r>
            <w:r w:rsidRPr="00C2712B">
              <w:t>(y</w:t>
            </w:r>
            <w:r w:rsidRPr="00C2712B">
              <w:rPr>
                <w:vertAlign w:val="subscript"/>
              </w:rPr>
              <w:t>11</w:t>
            </w:r>
            <w:r w:rsidRPr="00C2712B"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х</w:t>
            </w:r>
            <w:r w:rsidRPr="00C2712B">
              <w:rPr>
                <w:vertAlign w:val="subscript"/>
              </w:rPr>
              <w:t>2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1</w:t>
            </w:r>
            <w:r w:rsidRPr="00C2712B">
              <w:t>(y</w:t>
            </w:r>
            <w:r w:rsidRPr="00C2712B">
              <w:rPr>
                <w:vertAlign w:val="subscript"/>
              </w:rPr>
              <w:t>к</w:t>
            </w:r>
            <w:r w:rsidRPr="00C2712B"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</w:t>
            </w:r>
          </w:p>
        </w:tc>
      </w:tr>
    </w:tbl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rPr>
          <w:b/>
          <w:bCs/>
        </w:rPr>
        <w:t>2.3 Составление структурной таблицы микропрограммного автомата</w:t>
      </w:r>
    </w:p>
    <w:p w:rsidR="002D6B90" w:rsidRDefault="00C2712B">
      <w:pPr>
        <w:pStyle w:val="a3"/>
        <w:divId w:val="874775757"/>
      </w:pPr>
      <w:r>
        <w:t>Выполним переход от абстрактных таблиц кодировок (таблица 1) и переходов (таблица 2) к структурной таблице</w:t>
      </w:r>
    </w:p>
    <w:p w:rsidR="002D6B90" w:rsidRDefault="00C2712B">
      <w:pPr>
        <w:pStyle w:val="a3"/>
        <w:divId w:val="874775757"/>
      </w:pPr>
      <w:r>
        <w:t>В таблицу переходов структурного автомата, в отличии от абстрактного автомата, добавляются три столбца: код состояния b</w:t>
      </w:r>
      <w:r>
        <w:rPr>
          <w:vertAlign w:val="subscript"/>
        </w:rPr>
        <w:t>m</w:t>
      </w:r>
      <w:r>
        <w:t xml:space="preserve"> – K(b</w:t>
      </w:r>
      <w:r>
        <w:rPr>
          <w:vertAlign w:val="subscript"/>
        </w:rPr>
        <w:t>m</w:t>
      </w:r>
      <w:r>
        <w:t>), код состояния b</w:t>
      </w:r>
      <w:r>
        <w:rPr>
          <w:vertAlign w:val="subscript"/>
        </w:rPr>
        <w:t>s</w:t>
      </w:r>
      <w:r>
        <w:t xml:space="preserve"> – K(b</w:t>
      </w:r>
      <w:r>
        <w:rPr>
          <w:vertAlign w:val="subscript"/>
        </w:rPr>
        <w:t>s</w:t>
      </w:r>
      <w:r>
        <w:t>), а также функция возбуждения F(b</w:t>
      </w:r>
      <w:r>
        <w:rPr>
          <w:vertAlign w:val="subscript"/>
        </w:rPr>
        <w:t>m</w:t>
      </w:r>
      <w:r>
        <w:t>, b</w:t>
      </w:r>
      <w:r>
        <w:rPr>
          <w:vertAlign w:val="subscript"/>
        </w:rPr>
        <w:t>s</w:t>
      </w:r>
      <w:r>
        <w:t>).</w:t>
      </w:r>
    </w:p>
    <w:p w:rsidR="002D6B90" w:rsidRDefault="00C2712B">
      <w:pPr>
        <w:pStyle w:val="a3"/>
        <w:divId w:val="874775757"/>
      </w:pPr>
      <w:r>
        <w:t>По количеству состояний определяем, необходимое число символов в кодирующей комбинации. Так как у нас имеется шесть состояний то кодировка будет производиться  трехпозиционной комбинацией двоичных кодов. В таблице 3 представлена структурная таблица переходов МПА Мура.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2D6B90">
        <w:trPr>
          <w:divId w:val="874775757"/>
          <w:trHeight w:val="420"/>
          <w:tblCellSpacing w:w="0" w:type="dxa"/>
        </w:trPr>
        <w:tc>
          <w:tcPr>
            <w:tcW w:w="15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2D6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6B90" w:rsidRPr="00C2712B" w:rsidRDefault="00C2712B">
                  <w:pPr>
                    <w:pStyle w:val="a3"/>
                    <w:divId w:val="283200780"/>
                  </w:pPr>
                  <w:r w:rsidRPr="00C2712B">
                    <w:t>Таблица 3</w:t>
                  </w:r>
                </w:p>
              </w:tc>
            </w:tr>
          </w:tbl>
          <w:p w:rsidR="002D6B90" w:rsidRDefault="00C2712B">
            <w:r>
              <w:t> </w:t>
            </w:r>
          </w:p>
        </w:tc>
      </w:tr>
    </w:tbl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t>Структурная таблица переходов и кодировки состояний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80"/>
        <w:gridCol w:w="2520"/>
        <w:gridCol w:w="1440"/>
        <w:gridCol w:w="1620"/>
        <w:gridCol w:w="1800"/>
      </w:tblGrid>
      <w:tr w:rsidR="002D6B90">
        <w:trPr>
          <w:divId w:val="874775757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K(b</w:t>
            </w:r>
            <w:r w:rsidRPr="00C2712B">
              <w:rPr>
                <w:vertAlign w:val="subscript"/>
              </w:rPr>
              <w:t>m</w:t>
            </w:r>
            <w:r w:rsidRPr="00C2712B">
              <w:t>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s</w:t>
            </w:r>
            <w:r w:rsidRPr="00C2712B">
              <w:t>(y)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K(b</w:t>
            </w:r>
            <w:r w:rsidRPr="00C2712B">
              <w:rPr>
                <w:vertAlign w:val="subscript"/>
              </w:rPr>
              <w:t>s</w:t>
            </w:r>
            <w:r w:rsidRPr="00C2712B"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X(b</w:t>
            </w:r>
            <w:r w:rsidRPr="00C2712B">
              <w:rPr>
                <w:vertAlign w:val="subscript"/>
              </w:rPr>
              <w:t>m</w:t>
            </w:r>
            <w:r w:rsidRPr="00C2712B">
              <w:t>, b</w:t>
            </w:r>
            <w:r w:rsidRPr="00C2712B">
              <w:rPr>
                <w:vertAlign w:val="subscript"/>
              </w:rPr>
              <w:t>s</w:t>
            </w:r>
            <w:r w:rsidRPr="00C2712B">
              <w:t>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B90" w:rsidRPr="00C2712B" w:rsidRDefault="00C2712B">
            <w:pPr>
              <w:pStyle w:val="a3"/>
            </w:pPr>
            <w:r w:rsidRPr="00C2712B">
              <w:t>F(b</w:t>
            </w:r>
            <w:r w:rsidRPr="00C2712B">
              <w:rPr>
                <w:vertAlign w:val="subscript"/>
              </w:rPr>
              <w:t>m</w:t>
            </w:r>
            <w:r w:rsidRPr="00C2712B">
              <w:t>, b</w:t>
            </w:r>
            <w:r w:rsidRPr="00C2712B">
              <w:rPr>
                <w:vertAlign w:val="subscript"/>
              </w:rPr>
              <w:t>s</w:t>
            </w:r>
            <w:r w:rsidRPr="00C2712B">
              <w:t>) RS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2</w:t>
            </w:r>
            <w:r w:rsidRPr="00C2712B">
              <w:t>(y</w:t>
            </w:r>
            <w:r w:rsidRPr="00C2712B">
              <w:rPr>
                <w:vertAlign w:val="subscript"/>
              </w:rPr>
              <w:t>1</w:t>
            </w:r>
            <w:r w:rsidRPr="00C2712B">
              <w:t>, y</w:t>
            </w:r>
            <w:r w:rsidRPr="00C2712B">
              <w:rPr>
                <w:vertAlign w:val="subscript"/>
              </w:rPr>
              <w:t>2</w:t>
            </w:r>
            <w:r w:rsidRPr="00C2712B">
              <w:t>, y</w:t>
            </w:r>
            <w:r w:rsidRPr="00C2712B">
              <w:rPr>
                <w:vertAlign w:val="subscript"/>
              </w:rPr>
              <w:t>3</w:t>
            </w:r>
            <w:r w:rsidRPr="00C2712B">
              <w:t>, y</w:t>
            </w:r>
            <w:r w:rsidRPr="00C2712B">
              <w:rPr>
                <w:vertAlign w:val="subscript"/>
              </w:rPr>
              <w:t>4</w:t>
            </w:r>
            <w:r w:rsidRPr="00C2712B">
              <w:t>, y</w:t>
            </w:r>
            <w:r w:rsidRPr="00C2712B">
              <w:rPr>
                <w:vertAlign w:val="subscript"/>
              </w:rPr>
              <w:t>5</w:t>
            </w:r>
            <w:r w:rsidRPr="00C2712B"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 id="_x0000_i1112" type="#_x0000_t75" style="width:15pt;height:17.25pt">
                  <v:imagedata r:id="rId10" o:title=""/>
                </v:shape>
              </w:pic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3</w:t>
            </w:r>
            <w:r w:rsidRPr="00C2712B">
              <w:t>(y</w:t>
            </w:r>
            <w:r w:rsidRPr="00C2712B">
              <w:rPr>
                <w:vertAlign w:val="subscript"/>
              </w:rPr>
              <w:t>6</w:t>
            </w:r>
            <w:r w:rsidRPr="00C2712B"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 id="_x0000_i1115" type="#_x0000_t75" style="width:15pt;height:18pt">
                  <v:imagedata r:id="rId11" o:title=""/>
                </v:shape>
              </w:pict>
            </w:r>
          </w:p>
        </w:tc>
      </w:tr>
      <w:tr w:rsidR="002D6B90">
        <w:trPr>
          <w:divId w:val="874775757"/>
          <w:cantSplit/>
          <w:trHeight w:val="158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4</w:t>
            </w:r>
            <w:r w:rsidRPr="00C2712B">
              <w:t>(y</w:t>
            </w:r>
            <w:r w:rsidRPr="00C2712B">
              <w:rPr>
                <w:vertAlign w:val="subscript"/>
              </w:rPr>
              <w:t>6</w:t>
            </w:r>
            <w:r w:rsidRPr="00C2712B"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pPr>
              <w:pStyle w:val="2"/>
            </w:pPr>
            <w:r>
              <w:t>x</w:t>
            </w:r>
            <w:r>
              <w:rPr>
                <w:vertAlign w:val="subscript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S</w:t>
            </w:r>
            <w:r w:rsidRPr="00C2712B">
              <w:rPr>
                <w:vertAlign w:val="subscript"/>
              </w:rPr>
              <w:t>1</w:t>
            </w:r>
          </w:p>
        </w:tc>
      </w:tr>
      <w:tr w:rsidR="002D6B90">
        <w:trPr>
          <w:divId w:val="874775757"/>
          <w:cantSplit/>
          <w:trHeight w:val="15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2D6B90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5</w:t>
            </w:r>
            <w:r w:rsidRPr="00C2712B">
              <w:t>(y</w:t>
            </w:r>
            <w:r w:rsidRPr="00C2712B">
              <w:rPr>
                <w:vertAlign w:val="subscript"/>
              </w:rPr>
              <w:t>8</w:t>
            </w:r>
            <w:r w:rsidRPr="00C2712B">
              <w:t>, y</w:t>
            </w:r>
            <w:r w:rsidRPr="00C2712B">
              <w:rPr>
                <w:vertAlign w:val="subscript"/>
              </w:rPr>
              <w:t>9</w:t>
            </w:r>
            <w:r w:rsidRPr="00C2712B">
              <w:t>, y</w:t>
            </w:r>
            <w:r w:rsidRPr="00C2712B">
              <w:rPr>
                <w:vertAlign w:val="subscript"/>
              </w:rPr>
              <w:t>10</w:t>
            </w:r>
            <w:r w:rsidRPr="00C2712B"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A406EF">
            <w:pPr>
              <w:pStyle w:val="a3"/>
            </w:pPr>
            <w:r>
              <w:rPr>
                <w:b/>
                <w:noProof/>
              </w:rPr>
              <w:pict>
                <v:shape id="_x0000_i1118" type="#_x0000_t75" style="width:12pt;height:17.25pt">
                  <v:imagedata r:id="rId12" o:title=""/>
                </v:shape>
              </w:pic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R</w:t>
            </w:r>
            <w:r w:rsidRPr="00C2712B">
              <w:rPr>
                <w:vertAlign w:val="subscript"/>
              </w:rPr>
              <w:t>2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5</w:t>
            </w:r>
            <w:r w:rsidRPr="00C2712B">
              <w:t>(y</w:t>
            </w:r>
            <w:r w:rsidRPr="00C2712B">
              <w:rPr>
                <w:vertAlign w:val="subscript"/>
              </w:rPr>
              <w:t>8</w:t>
            </w:r>
            <w:r w:rsidRPr="00C2712B">
              <w:t>, y</w:t>
            </w:r>
            <w:r w:rsidRPr="00C2712B">
              <w:rPr>
                <w:vertAlign w:val="subscript"/>
              </w:rPr>
              <w:t>9</w:t>
            </w:r>
            <w:r w:rsidRPr="00C2712B">
              <w:t>, y</w:t>
            </w:r>
            <w:r w:rsidRPr="00C2712B">
              <w:rPr>
                <w:vertAlign w:val="subscript"/>
              </w:rPr>
              <w:t>10</w:t>
            </w:r>
            <w:r w:rsidRPr="00C2712B"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A406EF">
            <w:pPr>
              <w:pStyle w:val="a3"/>
            </w:pPr>
            <w:r>
              <w:rPr>
                <w:noProof/>
              </w:rPr>
              <w:pict>
                <v:shape id="_x0000_i1121" type="#_x0000_t75" style="width:26.25pt;height:17.25pt">
                  <v:imagedata r:id="rId13" o:title=""/>
                </v:shape>
              </w:pict>
            </w:r>
          </w:p>
        </w:tc>
      </w:tr>
      <w:tr w:rsidR="002D6B90">
        <w:trPr>
          <w:divId w:val="874775757"/>
          <w:cantSplit/>
          <w:trHeight w:val="105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000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4</w:t>
            </w:r>
            <w:r w:rsidRPr="00C2712B">
              <w:t>(y</w:t>
            </w:r>
            <w:r w:rsidRPr="00C2712B">
              <w:rPr>
                <w:vertAlign w:val="subscript"/>
              </w:rPr>
              <w:t>6</w:t>
            </w:r>
            <w:r w:rsidRPr="00C2712B"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A406EF">
            <w:pPr>
              <w:pStyle w:val="a3"/>
            </w:pPr>
            <w:r>
              <w:rPr>
                <w:b/>
                <w:noProof/>
              </w:rPr>
              <w:pict>
                <v:shape id="_x0000_i1124" type="#_x0000_t75" style="width:30pt;height:17.25pt">
                  <v:imagedata r:id="rId14" o:title=""/>
                </v:shape>
              </w:pic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S</w:t>
            </w:r>
            <w:r w:rsidRPr="00C2712B">
              <w:rPr>
                <w:vertAlign w:val="subscript"/>
              </w:rPr>
              <w:t>1</w:t>
            </w:r>
            <w:r w:rsidRPr="00C2712B">
              <w:t>S</w:t>
            </w:r>
            <w:r w:rsidRPr="00C2712B">
              <w:rPr>
                <w:vertAlign w:val="subscript"/>
              </w:rPr>
              <w:t>2</w:t>
            </w:r>
          </w:p>
        </w:tc>
      </w:tr>
      <w:tr w:rsidR="002D6B90">
        <w:trPr>
          <w:divId w:val="874775757"/>
          <w:cantSplit/>
          <w:trHeight w:val="1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2D6B90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000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5</w:t>
            </w:r>
            <w:r w:rsidRPr="00C2712B">
              <w:t>(y</w:t>
            </w:r>
            <w:r w:rsidRPr="00C2712B">
              <w:rPr>
                <w:vertAlign w:val="subscript"/>
              </w:rPr>
              <w:t>8</w:t>
            </w:r>
            <w:r w:rsidRPr="00C2712B">
              <w:t>, y</w:t>
            </w:r>
            <w:r w:rsidRPr="00C2712B">
              <w:rPr>
                <w:vertAlign w:val="subscript"/>
              </w:rPr>
              <w:t>9</w:t>
            </w:r>
            <w:r w:rsidRPr="00C2712B">
              <w:t>, y</w:t>
            </w:r>
            <w:r w:rsidRPr="00C2712B">
              <w:rPr>
                <w:vertAlign w:val="subscript"/>
              </w:rPr>
              <w:t>10</w:t>
            </w:r>
            <w:r w:rsidRPr="00C2712B"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A406EF">
            <w:pPr>
              <w:pStyle w:val="a3"/>
            </w:pPr>
            <w:r>
              <w:rPr>
                <w:b/>
                <w:noProof/>
              </w:rPr>
              <w:pict>
                <v:shape id="_x0000_i1127" type="#_x0000_t75" style="width:30pt;height:17.25pt">
                  <v:imagedata r:id="rId15" o:title=""/>
                </v:shape>
              </w:pic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-----</w:t>
            </w:r>
          </w:p>
        </w:tc>
      </w:tr>
      <w:tr w:rsidR="002D6B90">
        <w:trPr>
          <w:divId w:val="874775757"/>
          <w:cantSplit/>
          <w:trHeight w:val="1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2D6B90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000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6</w:t>
            </w:r>
            <w:r w:rsidRPr="00C2712B">
              <w:t>(y</w:t>
            </w:r>
            <w:r w:rsidRPr="00C2712B">
              <w:rPr>
                <w:vertAlign w:val="subscript"/>
              </w:rPr>
              <w:t>11</w:t>
            </w:r>
            <w:r w:rsidRPr="00C2712B"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х</w:t>
            </w:r>
            <w:r w:rsidRPr="00C2712B">
              <w:rPr>
                <w:vertAlign w:val="subscript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S</w:t>
            </w:r>
            <w:r w:rsidRPr="00C2712B">
              <w:rPr>
                <w:vertAlign w:val="subscript"/>
              </w:rPr>
              <w:t>2</w:t>
            </w:r>
          </w:p>
        </w:tc>
      </w:tr>
      <w:tr w:rsidR="002D6B90">
        <w:trPr>
          <w:divId w:val="874775757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100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b</w:t>
            </w:r>
            <w:r w:rsidRPr="00C2712B">
              <w:rPr>
                <w:vertAlign w:val="subscript"/>
              </w:rPr>
              <w:t>1</w:t>
            </w:r>
            <w:r w:rsidRPr="00C2712B">
              <w:t>(y</w:t>
            </w:r>
            <w:r w:rsidRPr="00C2712B">
              <w:rPr>
                <w:vertAlign w:val="subscript"/>
              </w:rPr>
              <w:t>к</w:t>
            </w:r>
            <w:r w:rsidRPr="00C2712B"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001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Default="00C2712B">
            <w: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90" w:rsidRPr="00C2712B" w:rsidRDefault="00C2712B">
            <w:pPr>
              <w:pStyle w:val="a3"/>
            </w:pPr>
            <w:r w:rsidRPr="00C2712B">
              <w:t>R</w:t>
            </w:r>
            <w:r w:rsidRPr="00C2712B">
              <w:rPr>
                <w:vertAlign w:val="subscript"/>
              </w:rPr>
              <w:t>1</w:t>
            </w:r>
            <w:r w:rsidRPr="00C2712B">
              <w:t>S</w:t>
            </w:r>
            <w:r w:rsidRPr="00C2712B">
              <w:rPr>
                <w:vertAlign w:val="subscript"/>
              </w:rPr>
              <w:t>3</w:t>
            </w:r>
          </w:p>
        </w:tc>
      </w:tr>
    </w:tbl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rPr>
          <w:b/>
          <w:bCs/>
        </w:rPr>
        <w:t>2.4 Формирование выходных функций и функций переключения элементов памяти</w:t>
      </w:r>
    </w:p>
    <w:p w:rsidR="002D6B90" w:rsidRDefault="00C2712B">
      <w:pPr>
        <w:pStyle w:val="a3"/>
        <w:divId w:val="874775757"/>
      </w:pPr>
      <w:r>
        <w:t>По таблице 3. составим функции возбуждения для заданного автомата Мура. Тогда функции для дешифратора примут вид</w: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30" type="#_x0000_t75" style="width:77.25pt;height:18.75pt">
            <v:imagedata r:id="rId16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33" type="#_x0000_t75" style="width:78pt;height:18.75pt">
            <v:imagedata r:id="rId17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36" type="#_x0000_t75" style="width:78pt;height:18.75pt">
            <v:imagedata r:id="rId18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39" type="#_x0000_t75" style="width:78pt;height:18.75pt">
            <v:imagedata r:id="rId19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42" type="#_x0000_t75" style="width:78pt;height:18.75pt">
            <v:imagedata r:id="rId20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45" type="#_x0000_t75" style="width:77.25pt;height:18.75pt">
            <v:imagedata r:id="rId21" o:title=""/>
          </v:shape>
        </w:pict>
      </w:r>
    </w:p>
    <w:p w:rsidR="002D6B90" w:rsidRDefault="00C2712B">
      <w:pPr>
        <w:pStyle w:val="a3"/>
        <w:divId w:val="874775757"/>
      </w:pPr>
      <w:r>
        <w:t>В заданном базисе согласно задания отсутствует логический элемент «И», поэтому мы переводим функции с помощью формулы де Моргана базис заданный по условию. После перевода полученные значения функция для дешифратора в заданном базисе ИЛИ-НЕ примут вид</w: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48" type="#_x0000_t75" style="width:55.5pt;height:1.5pt">
            <v:imagedata r:id="rId22" o:title=""/>
          </v:shape>
        </w:pict>
      </w:r>
      <w:r>
        <w:rPr>
          <w:noProof/>
        </w:rPr>
        <w:pict>
          <v:shape id="_x0000_i1151" type="#_x0000_t75" style="width:87pt;height:18.75pt">
            <v:imagedata r:id="rId23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54" type="#_x0000_t75" style="width:55.5pt;height:1.5pt">
            <v:imagedata r:id="rId22" o:title=""/>
          </v:shape>
        </w:pict>
      </w:r>
      <w:r>
        <w:rPr>
          <w:noProof/>
        </w:rPr>
        <w:pict>
          <v:shape id="_x0000_i1157" type="#_x0000_t75" style="width:90pt;height:18.75pt">
            <v:imagedata r:id="rId24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60" type="#_x0000_t75" style="width:55.5pt;height:1.5pt">
            <v:imagedata r:id="rId22" o:title=""/>
          </v:shape>
        </w:pict>
      </w:r>
      <w:r>
        <w:rPr>
          <w:noProof/>
        </w:rPr>
        <w:pict>
          <v:shape id="_x0000_i1163" type="#_x0000_t75" style="width:89.25pt;height:18.75pt">
            <v:imagedata r:id="rId25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66" type="#_x0000_t75" style="width:55.5pt;height:1.5pt">
            <v:imagedata r:id="rId22" o:title=""/>
          </v:shape>
        </w:pict>
      </w:r>
      <w:r>
        <w:rPr>
          <w:noProof/>
        </w:rPr>
        <w:pict>
          <v:shape id="_x0000_i1169" type="#_x0000_t75" style="width:90pt;height:18.75pt">
            <v:imagedata r:id="rId26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72" type="#_x0000_t75" style="width:55.5pt;height:1.5pt">
            <v:imagedata r:id="rId27" o:title=""/>
          </v:shape>
        </w:pict>
      </w:r>
      <w:r>
        <w:rPr>
          <w:noProof/>
        </w:rPr>
        <w:pict>
          <v:shape id="_x0000_i1175" type="#_x0000_t75" style="width:89.25pt;height:18pt">
            <v:imagedata r:id="rId28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78" type="#_x0000_t75" style="width:55.5pt;height:1.5pt">
            <v:imagedata r:id="rId27" o:title=""/>
          </v:shape>
        </w:pict>
      </w:r>
      <w:r>
        <w:rPr>
          <w:noProof/>
        </w:rPr>
        <w:pict>
          <v:shape id="_x0000_i1181" type="#_x0000_t75" style="width:89.25pt;height:18.75pt">
            <v:imagedata r:id="rId29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84" type="#_x0000_t75" style="width:36.75pt;height:17.25pt">
            <v:imagedata r:id="rId30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87" type="#_x0000_t75" style="width:102.75pt;height:18pt">
            <v:imagedata r:id="rId31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90" type="#_x0000_t75" style="width:38.25pt;height:18pt">
            <v:imagedata r:id="rId32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93" type="#_x0000_t75" style="width:38.25pt;height:18pt">
            <v:imagedata r:id="rId33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96" type="#_x0000_t75" style="width:72.75pt;height:18pt">
            <v:imagedata r:id="rId34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199" type="#_x0000_t75" style="width:39.75pt;height:18pt">
            <v:imagedata r:id="rId35" o:title=""/>
          </v:shape>
        </w:pict>
      </w:r>
    </w:p>
    <w:p w:rsidR="002D6B90" w:rsidRDefault="00C2712B">
      <w:pPr>
        <w:pStyle w:val="a3"/>
        <w:divId w:val="874775757"/>
      </w:pPr>
      <w:r>
        <w:t>также из таблицы 3 возьмем значения функций переключения элементов памяти на RS триггере. Данные функции примут вид</w: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202" type="#_x0000_t75" style="width:150.75pt;height:18pt">
            <v:imagedata r:id="rId36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205" type="#_x0000_t75" style="width:93.75pt;height:18pt">
            <v:imagedata r:id="rId37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208" type="#_x0000_t75" alt="*" style="width:38.25pt;height:18pt">
            <v:imagedata r:id="rId38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211" type="#_x0000_t75" style="width:60pt;height:18pt">
            <v:imagedata r:id="rId39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214" type="#_x0000_t75" style="width:78pt;height:18pt">
            <v:imagedata r:id="rId40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217" type="#_x0000_t75" alt="*" style="width:38.25pt;height:18pt">
            <v:imagedata r:id="rId41" o:title=""/>
          </v:shape>
        </w:pict>
      </w:r>
    </w:p>
    <w:p w:rsidR="002D6B90" w:rsidRDefault="00C2712B">
      <w:pPr>
        <w:pStyle w:val="a3"/>
        <w:divId w:val="874775757"/>
      </w:pPr>
      <w:r>
        <w:t>используя выше приведенные доводы по структуре логических элементов разложим данные функции переключения элементов памяти в базисе ИЛИ-НЕ и получим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910"/>
      </w:tblGrid>
      <w:tr w:rsidR="002D6B90">
        <w:trPr>
          <w:divId w:val="874775757"/>
          <w:trHeight w:val="210"/>
          <w:tblCellSpacing w:w="0" w:type="dxa"/>
        </w:trPr>
        <w:tc>
          <w:tcPr>
            <w:tcW w:w="525" w:type="dxa"/>
            <w:vAlign w:val="center"/>
            <w:hideMark/>
          </w:tcPr>
          <w:p w:rsidR="002D6B90" w:rsidRPr="00C2712B" w:rsidRDefault="002D6B90">
            <w:pPr>
              <w:pStyle w:val="a3"/>
            </w:pPr>
          </w:p>
        </w:tc>
        <w:tc>
          <w:tcPr>
            <w:tcW w:w="2910" w:type="dxa"/>
            <w:vAlign w:val="center"/>
            <w:hideMark/>
          </w:tcPr>
          <w:p w:rsidR="002D6B90" w:rsidRDefault="002D6B90">
            <w:pPr>
              <w:rPr>
                <w:sz w:val="20"/>
                <w:szCs w:val="20"/>
              </w:rPr>
            </w:pPr>
          </w:p>
        </w:tc>
      </w:tr>
      <w:tr w:rsidR="002D6B90">
        <w:trPr>
          <w:divId w:val="874775757"/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2D6B90" w:rsidRDefault="002D6B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B90" w:rsidRDefault="00A406EF">
            <w:r>
              <w:rPr>
                <w:noProof/>
              </w:rPr>
              <w:pict>
                <v:shape id="_x0000_i1220" type="#_x0000_t75" style="width:145.5pt;height:1.5pt">
                  <v:imagedata r:id="rId42" o:title=""/>
                </v:shape>
              </w:pict>
            </w:r>
          </w:p>
        </w:tc>
      </w:tr>
      <w:tr w:rsidR="002D6B90">
        <w:trPr>
          <w:divId w:val="874775757"/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:rsidR="002D6B90" w:rsidRDefault="002D6B90"/>
        </w:tc>
        <w:tc>
          <w:tcPr>
            <w:tcW w:w="0" w:type="auto"/>
            <w:vAlign w:val="center"/>
            <w:hideMark/>
          </w:tcPr>
          <w:p w:rsidR="002D6B90" w:rsidRDefault="002D6B90">
            <w:pPr>
              <w:rPr>
                <w:sz w:val="20"/>
                <w:szCs w:val="20"/>
              </w:rPr>
            </w:pPr>
          </w:p>
        </w:tc>
      </w:tr>
      <w:tr w:rsidR="002D6B90">
        <w:trPr>
          <w:divId w:val="874775757"/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2D6B90" w:rsidRDefault="002D6B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B90" w:rsidRDefault="00A406EF">
            <w:r>
              <w:rPr>
                <w:noProof/>
              </w:rPr>
              <w:pict>
                <v:shape id="_x0000_i1223" type="#_x0000_t75" style="width:145.5pt;height:1.5pt">
                  <v:imagedata r:id="rId42" o:title=""/>
                </v:shape>
              </w:pict>
            </w:r>
          </w:p>
        </w:tc>
      </w:tr>
    </w:tbl>
    <w:p w:rsidR="002D6B90" w:rsidRDefault="002D6B90">
      <w:pPr>
        <w:divId w:val="874775757"/>
      </w:pPr>
    </w:p>
    <w:p w:rsidR="002D6B90" w:rsidRPr="00C2712B" w:rsidRDefault="00A406EF">
      <w:pPr>
        <w:pStyle w:val="a3"/>
        <w:divId w:val="874775757"/>
      </w:pPr>
      <w:r>
        <w:rPr>
          <w:noProof/>
        </w:rPr>
        <w:pict>
          <v:shape id="_x0000_i1226" type="#_x0000_t75" style="width:173.25pt;height:18.75pt">
            <v:imagedata r:id="rId43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229" type="#_x0000_t75" style="width:82.5pt;height:1.5pt">
            <v:imagedata r:id="rId44" o:title=""/>
          </v:shape>
        </w:pict>
      </w:r>
    </w:p>
    <w:p w:rsidR="002D6B90" w:rsidRDefault="002D6B90">
      <w:pPr>
        <w:divId w:val="874775757"/>
      </w:pPr>
    </w:p>
    <w:p w:rsidR="002D6B90" w:rsidRPr="00C2712B" w:rsidRDefault="00A406EF">
      <w:pPr>
        <w:pStyle w:val="a3"/>
        <w:divId w:val="874775757"/>
      </w:pPr>
      <w:r>
        <w:rPr>
          <w:noProof/>
        </w:rPr>
        <w:pict>
          <v:shape id="_x0000_i1232" type="#_x0000_t75" style="width:82.5pt;height:1.5pt">
            <v:imagedata r:id="rId44" o:title=""/>
          </v:shape>
        </w:pict>
      </w:r>
      <w:r>
        <w:rPr>
          <w:noProof/>
        </w:rPr>
        <w:pict>
          <v:shape id="_x0000_i1235" type="#_x0000_t75" style="width:105pt;height:18.75pt">
            <v:imagedata r:id="rId45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238" type="#_x0000_t75" alt="*" style="width:38.25pt;height:18pt">
            <v:imagedata r:id="rId38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241" type="#_x0000_t75" style="width:28.5pt;height:1.5pt">
            <v:imagedata r:id="rId46" o:title=""/>
          </v:shape>
        </w:pict>
      </w:r>
    </w:p>
    <w:p w:rsidR="002D6B90" w:rsidRDefault="002D6B90">
      <w:pPr>
        <w:divId w:val="874775757"/>
      </w:pPr>
    </w:p>
    <w:p w:rsidR="002D6B90" w:rsidRPr="00C2712B" w:rsidRDefault="00A406EF">
      <w:pPr>
        <w:pStyle w:val="a3"/>
        <w:divId w:val="874775757"/>
      </w:pPr>
      <w:r>
        <w:rPr>
          <w:noProof/>
        </w:rPr>
        <w:pict>
          <v:shape id="_x0000_i1244" type="#_x0000_t75" style="width:28.5pt;height:1.5pt">
            <v:imagedata r:id="rId46" o:title=""/>
          </v:shape>
        </w:pict>
      </w:r>
      <w:r>
        <w:rPr>
          <w:noProof/>
        </w:rPr>
        <w:pict>
          <v:shape id="_x0000_i1247" type="#_x0000_t75" style="width:60pt;height:18pt">
            <v:imagedata r:id="rId39" o:title=""/>
          </v:shape>
        </w:pic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110"/>
      </w:tblGrid>
      <w:tr w:rsidR="002D6B90">
        <w:trPr>
          <w:divId w:val="874775757"/>
          <w:trHeight w:val="210"/>
          <w:tblCellSpacing w:w="0" w:type="dxa"/>
        </w:trPr>
        <w:tc>
          <w:tcPr>
            <w:tcW w:w="525" w:type="dxa"/>
            <w:vAlign w:val="center"/>
            <w:hideMark/>
          </w:tcPr>
          <w:p w:rsidR="002D6B90" w:rsidRPr="00C2712B" w:rsidRDefault="002D6B90">
            <w:pPr>
              <w:pStyle w:val="a3"/>
            </w:pPr>
          </w:p>
        </w:tc>
        <w:tc>
          <w:tcPr>
            <w:tcW w:w="1110" w:type="dxa"/>
            <w:vAlign w:val="center"/>
            <w:hideMark/>
          </w:tcPr>
          <w:p w:rsidR="002D6B90" w:rsidRDefault="002D6B90">
            <w:pPr>
              <w:rPr>
                <w:sz w:val="20"/>
                <w:szCs w:val="20"/>
              </w:rPr>
            </w:pPr>
          </w:p>
        </w:tc>
      </w:tr>
      <w:tr w:rsidR="002D6B90">
        <w:trPr>
          <w:divId w:val="874775757"/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2D6B90" w:rsidRDefault="002D6B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B90" w:rsidRDefault="00A406EF">
            <w:r>
              <w:rPr>
                <w:noProof/>
              </w:rPr>
              <w:pict>
                <v:shape id="_x0000_i1250" type="#_x0000_t75" style="width:55.5pt;height:1.5pt">
                  <v:imagedata r:id="rId22" o:title=""/>
                </v:shape>
              </w:pict>
            </w:r>
          </w:p>
        </w:tc>
      </w:tr>
      <w:tr w:rsidR="002D6B90">
        <w:trPr>
          <w:divId w:val="874775757"/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:rsidR="002D6B90" w:rsidRDefault="002D6B90"/>
        </w:tc>
        <w:tc>
          <w:tcPr>
            <w:tcW w:w="0" w:type="auto"/>
            <w:vAlign w:val="center"/>
            <w:hideMark/>
          </w:tcPr>
          <w:p w:rsidR="002D6B90" w:rsidRDefault="002D6B90">
            <w:pPr>
              <w:rPr>
                <w:sz w:val="20"/>
                <w:szCs w:val="20"/>
              </w:rPr>
            </w:pPr>
          </w:p>
        </w:tc>
      </w:tr>
      <w:tr w:rsidR="002D6B90">
        <w:trPr>
          <w:divId w:val="874775757"/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2D6B90" w:rsidRDefault="002D6B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B90" w:rsidRDefault="00A406EF">
            <w:r>
              <w:rPr>
                <w:noProof/>
              </w:rPr>
              <w:pict>
                <v:shape id="_x0000_i1253" type="#_x0000_t75" style="width:55.5pt;height:1.5pt">
                  <v:imagedata r:id="rId27" o:title=""/>
                </v:shape>
              </w:pict>
            </w:r>
          </w:p>
        </w:tc>
      </w:tr>
    </w:tbl>
    <w:p w:rsidR="002D6B90" w:rsidRDefault="002D6B90">
      <w:pPr>
        <w:divId w:val="874775757"/>
      </w:pPr>
    </w:p>
    <w:p w:rsidR="002D6B90" w:rsidRPr="00C2712B" w:rsidRDefault="00A406EF">
      <w:pPr>
        <w:pStyle w:val="a3"/>
        <w:divId w:val="874775757"/>
      </w:pPr>
      <w:r>
        <w:rPr>
          <w:noProof/>
        </w:rPr>
        <w:pict>
          <v:shape id="_x0000_i1256" type="#_x0000_t75" style="width:83.25pt;height:18.75pt">
            <v:imagedata r:id="rId47" o:title=""/>
          </v:shape>
        </w:pict>
      </w:r>
    </w:p>
    <w:p w:rsidR="002D6B90" w:rsidRDefault="00A406EF">
      <w:pPr>
        <w:pStyle w:val="a3"/>
        <w:divId w:val="874775757"/>
      </w:pPr>
      <w:r>
        <w:rPr>
          <w:noProof/>
        </w:rPr>
        <w:pict>
          <v:shape id="_x0000_i1259" type="#_x0000_t75" alt="*" style="width:38.25pt;height:18pt">
            <v:imagedata r:id="rId41" o:title=""/>
          </v:shape>
        </w:pict>
      </w:r>
    </w:p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rPr>
          <w:b/>
          <w:bCs/>
        </w:rPr>
        <w:t>2.5    Разработка функциональной схемы.</w:t>
      </w:r>
    </w:p>
    <w:p w:rsidR="002D6B90" w:rsidRDefault="00C2712B">
      <w:pPr>
        <w:pStyle w:val="a3"/>
        <w:divId w:val="874775757"/>
      </w:pPr>
      <w:r>
        <w:rPr>
          <w:i/>
          <w:iCs/>
        </w:rPr>
        <w:t>(см. рисунок 4)</w:t>
      </w:r>
    </w:p>
    <w:p w:rsidR="002D6B90" w:rsidRDefault="00C2712B">
      <w:pPr>
        <w:pStyle w:val="a3"/>
        <w:divId w:val="874775757"/>
      </w:pPr>
      <w:r>
        <w:t>Функциональная схема состоит из дешифратора, комбинационной схемы и элементов памяти. Дешифратор, дешифрируя состояния триггеров, вырабатывает сигнал состояния b</w:t>
      </w:r>
      <w:r>
        <w:rPr>
          <w:vertAlign w:val="subscript"/>
        </w:rPr>
        <w:t>i</w:t>
      </w:r>
      <w:r>
        <w:t>, который соответствует выходному сигналу Y</w:t>
      </w:r>
      <w:r>
        <w:rPr>
          <w:vertAlign w:val="subscript"/>
        </w:rPr>
        <w:t>j</w:t>
      </w:r>
      <w:r>
        <w:t>. Комбинационная схема, используя выходные сигналы дешифратора b</w:t>
      </w:r>
      <w:r>
        <w:rPr>
          <w:vertAlign w:val="subscript"/>
        </w:rPr>
        <w:t>j</w:t>
      </w:r>
      <w:r>
        <w:t xml:space="preserve"> и входные сигналы (X), формирует сигналы функций возбуждения триггера. Память (RS-триггеры) в свою очередь переключаются в новое состояние, и через шину Q состояния триггеров подаются на дешифратор. Дешифратор строится в соответствии с функциями состоянии на логических элементах «ИЛИ-НЕ». Логические элементы дешифратора пронумерованы от D</w:t>
      </w:r>
      <w:r>
        <w:rPr>
          <w:vertAlign w:val="subscript"/>
        </w:rPr>
        <w:t>1</w:t>
      </w:r>
      <w:r>
        <w:t xml:space="preserve"> до D</w:t>
      </w:r>
      <w:r>
        <w:rPr>
          <w:vertAlign w:val="subscript"/>
        </w:rPr>
        <w:t>6</w:t>
      </w:r>
      <w:r>
        <w:t>. Выходы из дешифратора используются для формирования выходной шины B и для комбинационной схемы. Входная шина X имеет 4 проводa, т.к. нами используется значения x</w:t>
      </w:r>
      <w:r>
        <w:rPr>
          <w:vertAlign w:val="subscript"/>
        </w:rPr>
        <w:t>1</w:t>
      </w:r>
      <w:r>
        <w:t>-x</w:t>
      </w:r>
      <w:r>
        <w:rPr>
          <w:vertAlign w:val="subscript"/>
        </w:rPr>
        <w:t>2</w:t>
      </w:r>
      <w:r>
        <w:t xml:space="preserve"> и два их инверсных значения. Для получения инверсии входных сигналов используется 2 логических элемента «ИЛИ-НЕ» для построения инверторa (D</w:t>
      </w:r>
      <w:r>
        <w:rPr>
          <w:vertAlign w:val="subscript"/>
        </w:rPr>
        <w:t>7</w:t>
      </w:r>
      <w:r>
        <w:t>, D</w:t>
      </w:r>
      <w:r>
        <w:rPr>
          <w:vertAlign w:val="subscript"/>
        </w:rPr>
        <w:t>8</w:t>
      </w:r>
      <w:r>
        <w:t>).</w:t>
      </w:r>
    </w:p>
    <w:p w:rsidR="002D6B90" w:rsidRDefault="00C2712B">
      <w:pPr>
        <w:pStyle w:val="a3"/>
        <w:divId w:val="874775757"/>
      </w:pPr>
      <w:r>
        <w:t>Комбинационная схема для функции возбуждения, построена на логических элементах «ИЛИ-НЕ» от D</w:t>
      </w:r>
      <w:r>
        <w:rPr>
          <w:vertAlign w:val="subscript"/>
        </w:rPr>
        <w:t>9</w:t>
      </w:r>
      <w:r>
        <w:t xml:space="preserve"> до D</w:t>
      </w:r>
      <w:r>
        <w:rPr>
          <w:vertAlign w:val="subscript"/>
        </w:rPr>
        <w:t>22</w:t>
      </w:r>
      <w:r>
        <w:t>, соответствующие заданному базису. На комбинационную схему подаются текущее состояние (b</w:t>
      </w:r>
      <w:r>
        <w:rPr>
          <w:vertAlign w:val="subscript"/>
        </w:rPr>
        <w:t>k</w:t>
      </w:r>
      <w:r>
        <w:t>) из дешифратора, и входные сигналы по шине X. Выходы комбинационной схемы подаются на RS-входы триггеров.</w:t>
      </w:r>
    </w:p>
    <w:p w:rsidR="002D6B90" w:rsidRDefault="00C2712B">
      <w:pPr>
        <w:pStyle w:val="a3"/>
        <w:divId w:val="874775757"/>
      </w:pPr>
      <w:r>
        <w:t>В качестве элементов памяти используется RS-триггера (Т</w:t>
      </w:r>
      <w:r>
        <w:rPr>
          <w:vertAlign w:val="subscript"/>
        </w:rPr>
        <w:t>1</w:t>
      </w:r>
      <w:r>
        <w:t>-Т</w:t>
      </w:r>
      <w:r>
        <w:rPr>
          <w:vertAlign w:val="subscript"/>
        </w:rPr>
        <w:t>3</w:t>
      </w:r>
      <w:r>
        <w:t>). В функциональной схеме</w:t>
      </w:r>
      <w:r>
        <w:rPr>
          <w:b/>
          <w:bCs/>
        </w:rPr>
        <w:t xml:space="preserve"> </w:t>
      </w:r>
      <w:r>
        <w:t>(Рисунок 4)</w:t>
      </w:r>
      <w:r>
        <w:rPr>
          <w:b/>
          <w:bCs/>
        </w:rPr>
        <w:t xml:space="preserve"> </w:t>
      </w:r>
      <w:r>
        <w:t>используется всего 22 логических элементов «ИЛИ-НЕ», 3 элемента памяти на RS триггерaх.</w:t>
      </w:r>
    </w:p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rPr>
          <w:b/>
          <w:bCs/>
        </w:rPr>
        <w:t>Заключение.</w:t>
      </w:r>
    </w:p>
    <w:p w:rsidR="002D6B90" w:rsidRDefault="00C2712B">
      <w:pPr>
        <w:pStyle w:val="a3"/>
        <w:divId w:val="874775757"/>
      </w:pPr>
      <w:r>
        <w:rPr>
          <w:b/>
          <w:bCs/>
        </w:rPr>
        <w:t> </w:t>
      </w:r>
    </w:p>
    <w:p w:rsidR="002D6B90" w:rsidRDefault="00C2712B">
      <w:pPr>
        <w:pStyle w:val="a3"/>
        <w:divId w:val="874775757"/>
      </w:pPr>
      <w:r>
        <w:t>В результате проделанной работы построена управляющая часть операционного автомата, который умеет складывать числа с фиксированной запятой. В ходе работы приобретены навыки практического решения задач логического проектирования узлов и блоков ЭВМ. Построена структурная схема автомата, построенная в базисе «ИЛИ-НЕ» которая содержит 22 элемента «ИЛИ-НЕ», один дешифратор и 3 RS-триггера..</w:t>
      </w:r>
    </w:p>
    <w:p w:rsidR="002D6B90" w:rsidRDefault="002D6B90">
      <w:pPr>
        <w:divId w:val="874775757"/>
      </w:pPr>
    </w:p>
    <w:p w:rsidR="002D6B90" w:rsidRPr="00C2712B" w:rsidRDefault="00C2712B">
      <w:pPr>
        <w:pStyle w:val="a3"/>
        <w:divId w:val="874775757"/>
      </w:pPr>
      <w:r>
        <w:rPr>
          <w:b/>
          <w:bCs/>
        </w:rPr>
        <w:t>Список литературы</w:t>
      </w:r>
    </w:p>
    <w:p w:rsidR="002D6B90" w:rsidRDefault="00C2712B">
      <w:pPr>
        <w:pStyle w:val="a3"/>
        <w:divId w:val="874775757"/>
      </w:pPr>
      <w:r>
        <w:t>1.    Савельев А.Я. «Прикладная теория цифровых автоматов», «Высшая школа» М. 1988г.</w:t>
      </w:r>
    </w:p>
    <w:p w:rsidR="002D6B90" w:rsidRDefault="00C2712B">
      <w:pPr>
        <w:pStyle w:val="a3"/>
        <w:divId w:val="874775757"/>
      </w:pPr>
      <w:r>
        <w:t>2.    Айтхожаева Е.Ж. «Арифметические и логические основы цифровых автоматов» Алма-Ата 1980г</w:t>
      </w:r>
    </w:p>
    <w:p w:rsidR="002D6B90" w:rsidRDefault="00C2712B">
      <w:pPr>
        <w:pStyle w:val="a3"/>
        <w:divId w:val="874775757"/>
      </w:pPr>
      <w:r>
        <w:t>3.    Айтхожаева Е.Ж. «Проектирование управляющего автомата» Алма-Ата 1985г</w:t>
      </w:r>
    </w:p>
    <w:p w:rsidR="002D6B90" w:rsidRDefault="00C2712B">
      <w:pPr>
        <w:pStyle w:val="a3"/>
        <w:divId w:val="874775757"/>
      </w:pPr>
      <w:r>
        <w:t>4.    Айтхожаева Е.Ж. «Прикладная теория цифровых автоматов» Алма-Ата 1993г</w:t>
      </w:r>
      <w:bookmarkStart w:id="0" w:name="_GoBack"/>
      <w:bookmarkEnd w:id="0"/>
    </w:p>
    <w:sectPr w:rsidR="002D6B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12B"/>
    <w:rsid w:val="002D6B90"/>
    <w:rsid w:val="00A406EF"/>
    <w:rsid w:val="00C2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D240C3B7-FBAF-4B82-9B05-0DA91799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9511</Characters>
  <Application>Microsoft Office Word</Application>
  <DocSecurity>0</DocSecurity>
  <Lines>79</Lines>
  <Paragraphs>22</Paragraphs>
  <ScaleCrop>false</ScaleCrop>
  <Company>diakov.net</Company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управляющего автомата операции умножения младшими разрядами вперед со сдвигом множимого над числами в форме с фиксированной точкой в формате {1,8} для автомата Мура</dc:title>
  <dc:subject/>
  <dc:creator>Irina</dc:creator>
  <cp:keywords/>
  <dc:description/>
  <cp:lastModifiedBy>Irina</cp:lastModifiedBy>
  <cp:revision>2</cp:revision>
  <dcterms:created xsi:type="dcterms:W3CDTF">2014-09-06T19:42:00Z</dcterms:created>
  <dcterms:modified xsi:type="dcterms:W3CDTF">2014-09-06T19:42:00Z</dcterms:modified>
</cp:coreProperties>
</file>